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挂牌竞价报价单</w:t>
      </w:r>
    </w:p>
    <w:p>
      <w:pPr>
        <w:spacing w:line="520" w:lineRule="exact"/>
        <w:rPr>
          <w:sz w:val="24"/>
        </w:rPr>
      </w:pPr>
      <w:r>
        <w:rPr>
          <w:rFonts w:hint="eastAsia"/>
          <w:sz w:val="24"/>
        </w:rPr>
        <w:t>衢州市产权交易中心有限公司：</w:t>
      </w:r>
    </w:p>
    <w:p>
      <w:pPr>
        <w:pStyle w:val="2"/>
        <w:widowControl/>
        <w:spacing w:line="450" w:lineRule="exact"/>
        <w:ind w:firstLine="600" w:firstLineChars="250"/>
        <w:rPr>
          <w:rFonts w:ascii="Times New Roman" w:hAnsi="Times New Roman" w:eastAsia="宋体"/>
          <w:b w:val="0"/>
          <w:color w:val="000000"/>
          <w:kern w:val="2"/>
        </w:rPr>
      </w:pPr>
      <w:r>
        <w:rPr>
          <w:rFonts w:hint="eastAsia" w:ascii="Times New Roman" w:hAnsi="Times New Roman" w:eastAsia="宋体"/>
          <w:b w:val="0"/>
          <w:color w:val="000000"/>
          <w:kern w:val="2"/>
        </w:rPr>
        <w:t>根据你中心2021年8月19日在《衢州市产权交易中心网》上刊登的《市区上街、南街、马站底、杨家巷、中河沿、东河沿等国有房产公开挂牌招租公告</w:t>
      </w:r>
      <w:r>
        <w:rPr>
          <w:rFonts w:hint="eastAsia" w:ascii="Times New Roman" w:hAnsi="Times New Roman" w:eastAsia="宋体" w:cs="Times New Roman"/>
          <w:b w:val="0"/>
          <w:color w:val="000000"/>
          <w:kern w:val="2"/>
        </w:rPr>
        <w:t>》，</w:t>
      </w:r>
      <w:r>
        <w:rPr>
          <w:rFonts w:hint="eastAsia" w:ascii="Times New Roman" w:hAnsi="Times New Roman" w:eastAsia="宋体"/>
          <w:b w:val="0"/>
          <w:color w:val="000000"/>
          <w:kern w:val="2"/>
        </w:rPr>
        <w:t>本单位（人）参加本次挂牌竞价，并接受你中心本次《公告》和《挂牌竞价规则》的各项</w:t>
      </w:r>
      <w:bookmarkStart w:id="0" w:name="_GoBack"/>
      <w:bookmarkEnd w:id="0"/>
      <w:r>
        <w:rPr>
          <w:rFonts w:hint="eastAsia" w:ascii="Times New Roman" w:hAnsi="Times New Roman" w:eastAsia="宋体"/>
          <w:b w:val="0"/>
          <w:color w:val="000000"/>
          <w:kern w:val="2"/>
        </w:rPr>
        <w:t>规定，并承诺如下：</w:t>
      </w:r>
    </w:p>
    <w:p>
      <w:pPr>
        <w:widowControl/>
        <w:shd w:val="clear" w:color="auto" w:fill="FFFFFF"/>
        <w:spacing w:line="520" w:lineRule="exact"/>
        <w:ind w:firstLine="30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一、我（们）愿意以首年租金人民币（大写）</w:t>
      </w:r>
      <w:r>
        <w:rPr>
          <w:rFonts w:hint="eastAsia"/>
          <w:color w:val="000000"/>
          <w:sz w:val="24"/>
          <w:u w:val="single"/>
        </w:rPr>
        <w:t xml:space="preserve">                         </w:t>
      </w:r>
      <w:r>
        <w:rPr>
          <w:rFonts w:hint="eastAsia"/>
          <w:color w:val="000000"/>
          <w:sz w:val="24"/>
        </w:rPr>
        <w:t>（小写</w:t>
      </w:r>
      <w:r>
        <w:rPr>
          <w:rFonts w:hint="eastAsia"/>
          <w:color w:val="000000"/>
          <w:sz w:val="24"/>
          <w:u w:val="single"/>
        </w:rPr>
        <w:t xml:space="preserve"> 　    </w:t>
      </w:r>
      <w:r>
        <w:rPr>
          <w:rFonts w:hint="eastAsia"/>
          <w:color w:val="000000"/>
          <w:sz w:val="24"/>
        </w:rPr>
        <w:t>）</w:t>
      </w:r>
    </w:p>
    <w:p>
      <w:pPr>
        <w:widowControl/>
        <w:shd w:val="clear" w:color="auto" w:fill="FFFFFF"/>
        <w:spacing w:line="52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竞得</w:t>
      </w:r>
      <w:r>
        <w:rPr>
          <w:rFonts w:hint="eastAsia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/>
          <w:color w:val="000000"/>
          <w:sz w:val="24"/>
        </w:rPr>
        <w:t xml:space="preserve">  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二、本次报价若成交，我（们）按照你中心本次《公告》和《挂牌竞价规则》的各项规定，严格遵守、认真履行，并及时与出让方签订《成交确认书》和《租赁合同》。</w:t>
      </w:r>
    </w:p>
    <w:p>
      <w:pPr>
        <w:spacing w:line="52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三、成交后，本竞价单位（人）按你中心的要求在规定的时间内付清成交价款和交易手续费，如我（们）未能按时付清，或不能履行本次《公告》和《挂牌竞价规则》的各项规定，均属违约，你中心可取消我（们）的竞价资格，没收已缴纳的保证金，你中心有权组织另行挂牌招租。</w:t>
      </w:r>
    </w:p>
    <w:p>
      <w:pPr>
        <w:spacing w:line="520" w:lineRule="exact"/>
        <w:ind w:left="-178" w:leftChars="-85" w:right="-540" w:rightChars="-257" w:firstLine="660" w:firstLineChars="27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四、如果成交，在签订《租赁合同》前，本报价单将作为你中心与我（们）之间具</w:t>
      </w:r>
    </w:p>
    <w:p>
      <w:pPr>
        <w:spacing w:line="520" w:lineRule="exact"/>
        <w:ind w:right="-540" w:rightChars="-257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有法律约束</w:t>
      </w:r>
      <w:r>
        <w:rPr>
          <w:rFonts w:hint="eastAsia"/>
          <w:sz w:val="24"/>
        </w:rPr>
        <w:t>力的文件。</w:t>
      </w:r>
    </w:p>
    <w:p>
      <w:pPr>
        <w:spacing w:line="520" w:lineRule="exact"/>
        <w:ind w:left="178" w:leftChars="85" w:right="540" w:rightChars="257" w:firstLine="360" w:firstLineChars="150"/>
        <w:rPr>
          <w:sz w:val="24"/>
        </w:rPr>
      </w:pPr>
    </w:p>
    <w:p>
      <w:pPr>
        <w:spacing w:line="520" w:lineRule="exact"/>
        <w:ind w:left="178" w:leftChars="85" w:right="540" w:rightChars="257" w:firstLine="360" w:firstLineChars="150"/>
        <w:rPr>
          <w:sz w:val="24"/>
        </w:rPr>
      </w:pPr>
      <w:r>
        <w:rPr>
          <w:rFonts w:hint="eastAsia"/>
          <w:sz w:val="24"/>
        </w:rPr>
        <w:t>竞 价 单 位（人）：（盖章）</w:t>
      </w:r>
    </w:p>
    <w:p>
      <w:pPr>
        <w:spacing w:line="520" w:lineRule="exact"/>
        <w:ind w:firstLine="480" w:firstLineChars="200"/>
        <w:rPr>
          <w:sz w:val="24"/>
        </w:rPr>
      </w:pP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法定代表人或委托代理人：（签名）</w:t>
      </w:r>
    </w:p>
    <w:p>
      <w:pPr>
        <w:spacing w:line="520" w:lineRule="exact"/>
        <w:ind w:firstLine="870"/>
        <w:rPr>
          <w:sz w:val="24"/>
        </w:rPr>
      </w:pPr>
      <w:r>
        <w:rPr>
          <w:rFonts w:hint="eastAsia"/>
          <w:sz w:val="24"/>
        </w:rPr>
        <w:t xml:space="preserve">                                            2021年    月    日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（以下由工作人员填写）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经确认，本报价单竞价单位（人）挂牌号为  号，挂牌报价时间：2021年  月  日  时    分。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挂牌人签章</w:t>
      </w:r>
    </w:p>
    <w:p/>
    <w:p/>
    <w:p/>
    <w:p/>
    <w:sectPr>
      <w:pgSz w:w="11906" w:h="16838"/>
      <w:pgMar w:top="1440" w:right="7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37"/>
    <w:rsid w:val="000119C1"/>
    <w:rsid w:val="000E1321"/>
    <w:rsid w:val="0014132C"/>
    <w:rsid w:val="0035636D"/>
    <w:rsid w:val="004105F2"/>
    <w:rsid w:val="004335CA"/>
    <w:rsid w:val="005035D0"/>
    <w:rsid w:val="00B90737"/>
    <w:rsid w:val="00C24A4F"/>
    <w:rsid w:val="00D05B2C"/>
    <w:rsid w:val="00DF12BD"/>
    <w:rsid w:val="00E12EA0"/>
    <w:rsid w:val="00F1616E"/>
    <w:rsid w:val="00F66FD5"/>
    <w:rsid w:val="0ED5539C"/>
    <w:rsid w:val="2D5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jc w:val="left"/>
      <w:outlineLvl w:val="2"/>
    </w:pPr>
    <w:rPr>
      <w:rFonts w:ascii="微软雅黑" w:hAnsi="微软雅黑" w:eastAsia="微软雅黑"/>
      <w:b/>
      <w:color w:val="333333"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3 Char"/>
    <w:basedOn w:val="6"/>
    <w:link w:val="2"/>
    <w:uiPriority w:val="0"/>
    <w:rPr>
      <w:rFonts w:ascii="微软雅黑" w:hAnsi="微软雅黑" w:eastAsia="微软雅黑" w:cs="Times New Roman"/>
      <w:b/>
      <w:color w:val="333333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555</Characters>
  <Lines>4</Lines>
  <Paragraphs>1</Paragraphs>
  <TotalTime>0</TotalTime>
  <ScaleCrop>false</ScaleCrop>
  <LinksUpToDate>false</LinksUpToDate>
  <CharactersWithSpaces>651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2021-01-31T12:24:00Z</dcterms:created>
  <dc:creator>USER</dc:creator>
  <cp:lastModifiedBy>小溪</cp:lastModifiedBy>
  <cp:lastPrinted>2021-08-20T07:23:00Z</cp:lastPrinted>
  <dcterms:modified xsi:type="dcterms:W3CDTF">2021-08-23T06:57:38Z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967D671DCE024607AD20F6AB4384A0BE</vt:lpwstr>
  </property>
</Properties>
</file>